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8521C" w14:textId="77777777" w:rsidR="0093345D" w:rsidRDefault="003D27FC">
      <w:pPr>
        <w:rPr>
          <w:rFonts w:ascii="Arial" w:hAnsi="Arial"/>
          <w:color w:val="000000"/>
          <w:sz w:val="22"/>
          <w:szCs w:val="22"/>
        </w:rPr>
      </w:pPr>
      <w:sdt>
        <w:sdtPr>
          <w:tag w:val="goog_rdk_0"/>
          <w:id w:val="1652481593"/>
        </w:sdtPr>
        <w:sdtEndPr/>
        <w:sdtContent>
          <w:bookmarkStart w:id="0" w:name="_heading=h.3tognyan7cu9"/>
          <w:bookmarkEnd w:id="0"/>
          <w:r w:rsidR="002B6416">
            <w:rPr>
              <w:rFonts w:ascii="Arial Unicode MS" w:hAnsi="Arial Unicode MS"/>
              <w:i/>
              <w:color w:val="000000"/>
              <w:sz w:val="18"/>
              <w:szCs w:val="18"/>
            </w:rPr>
            <w:br/>
            <w:t>￸</w:t>
          </w:r>
        </w:sdtContent>
      </w:sdt>
      <w:r w:rsidR="002B6416">
        <w:rPr>
          <w:noProof/>
        </w:rPr>
        <mc:AlternateContent>
          <mc:Choice Requires="wps">
            <w:drawing>
              <wp:anchor distT="0" distB="0" distL="114300" distR="114300" simplePos="0" relativeHeight="251658240" behindDoc="0" locked="0" layoutInCell="1" hidden="0" allowOverlap="1" wp14:anchorId="638E47C9" wp14:editId="6464CAAD">
                <wp:simplePos x="0" y="0"/>
                <wp:positionH relativeFrom="column">
                  <wp:posOffset>-790574</wp:posOffset>
                </wp:positionH>
                <wp:positionV relativeFrom="paragraph">
                  <wp:posOffset>0</wp:posOffset>
                </wp:positionV>
                <wp:extent cx="2145030" cy="1838597"/>
                <wp:effectExtent l="0" t="0" r="0" b="0"/>
                <wp:wrapNone/>
                <wp:docPr id="1073741826" name=""/>
                <wp:cNvGraphicFramePr/>
                <a:graphic xmlns:a="http://schemas.openxmlformats.org/drawingml/2006/main">
                  <a:graphicData uri="http://schemas.microsoft.com/office/word/2010/wordprocessingShape">
                    <wps:wsp>
                      <wps:cNvSpPr/>
                      <wps:spPr>
                        <a:xfrm>
                          <a:off x="0" y="0"/>
                          <a:ext cx="2453400" cy="1817400"/>
                        </a:xfrm>
                        <a:prstGeom prst="rect">
                          <a:avLst/>
                        </a:prstGeom>
                        <a:solidFill>
                          <a:srgbClr val="FFFFFF"/>
                        </a:solidFill>
                        <a:ln>
                          <a:noFill/>
                        </a:ln>
                      </wps:spPr>
                      <wps:txbx>
                        <w:txbxContent>
                          <w:p w14:paraId="2A7EF687" w14:textId="77777777" w:rsidR="0093345D" w:rsidRDefault="002B6416">
                            <w:r>
                              <w:rPr>
                                <w:b/>
                                <w:color w:val="000000"/>
                                <w:sz w:val="22"/>
                              </w:rPr>
                              <w:t>Board of Directors:</w:t>
                            </w:r>
                          </w:p>
                          <w:p w14:paraId="63C46E3C" w14:textId="77777777" w:rsidR="0093345D" w:rsidRDefault="002B6416">
                            <w:r>
                              <w:rPr>
                                <w:color w:val="000000"/>
                                <w:sz w:val="22"/>
                              </w:rPr>
                              <w:t>President:  Ryan Cochran</w:t>
                            </w:r>
                          </w:p>
                          <w:p w14:paraId="01C5E1CC" w14:textId="77777777" w:rsidR="0093345D" w:rsidRDefault="002B6416">
                            <w:r>
                              <w:rPr>
                                <w:color w:val="000000"/>
                                <w:sz w:val="22"/>
                              </w:rPr>
                              <w:t>Vice President:  Danny Murphy</w:t>
                            </w:r>
                          </w:p>
                          <w:p w14:paraId="1F73F51A" w14:textId="77777777" w:rsidR="0093345D" w:rsidRDefault="002B6416">
                            <w:r>
                              <w:rPr>
                                <w:color w:val="000000"/>
                                <w:sz w:val="22"/>
                              </w:rPr>
                              <w:t>Treasurer:  Blake Norris</w:t>
                            </w:r>
                          </w:p>
                          <w:p w14:paraId="3E8E9D72" w14:textId="77777777" w:rsidR="0093345D" w:rsidRDefault="002B6416">
                            <w:r>
                              <w:rPr>
                                <w:color w:val="000000"/>
                                <w:sz w:val="22"/>
                              </w:rPr>
                              <w:t>Secretary:  Betty Demers</w:t>
                            </w:r>
                          </w:p>
                          <w:p w14:paraId="003AF556" w14:textId="77777777" w:rsidR="0093345D" w:rsidRDefault="002B6416">
                            <w:r>
                              <w:rPr>
                                <w:color w:val="000000"/>
                                <w:sz w:val="22"/>
                              </w:rPr>
                              <w:t xml:space="preserve">Past President:  Andrew Broyles </w:t>
                            </w:r>
                          </w:p>
                          <w:p w14:paraId="70E28C53" w14:textId="28DEF4E5" w:rsidR="0093345D" w:rsidRDefault="002B6416">
                            <w:r>
                              <w:rPr>
                                <w:color w:val="000000"/>
                                <w:sz w:val="22"/>
                              </w:rPr>
                              <w:t xml:space="preserve">North Side Rep:  </w:t>
                            </w:r>
                            <w:r w:rsidR="003B6C4B">
                              <w:rPr>
                                <w:color w:val="000000"/>
                                <w:sz w:val="22"/>
                              </w:rPr>
                              <w:t>Andrea Lindemann</w:t>
                            </w:r>
                          </w:p>
                          <w:p w14:paraId="3E2E532D" w14:textId="77777777" w:rsidR="0093345D" w:rsidRDefault="002B6416">
                            <w:r>
                              <w:rPr>
                                <w:color w:val="000000"/>
                                <w:sz w:val="22"/>
                              </w:rPr>
                              <w:t>South Side Rep:  Vacant</w:t>
                            </w:r>
                          </w:p>
                          <w:p w14:paraId="1239B35A" w14:textId="77777777" w:rsidR="0093345D" w:rsidRDefault="002B6416">
                            <w:r>
                              <w:rPr>
                                <w:color w:val="000000"/>
                                <w:sz w:val="22"/>
                              </w:rPr>
                              <w:t>At-Large Rep:  Brian Snyder</w:t>
                            </w:r>
                          </w:p>
                          <w:p w14:paraId="4AA23A8B" w14:textId="77777777" w:rsidR="0093345D" w:rsidRDefault="002B6416">
                            <w:r>
                              <w:rPr>
                                <w:color w:val="000000"/>
                                <w:sz w:val="22"/>
                              </w:rPr>
                              <w:t>At-Large Rep:  Don Caskie</w:t>
                            </w:r>
                          </w:p>
                          <w:p w14:paraId="4CACBED6" w14:textId="77777777" w:rsidR="0093345D" w:rsidRDefault="0093345D"/>
                          <w:p w14:paraId="1A21F781" w14:textId="77777777" w:rsidR="0093345D" w:rsidRDefault="0093345D"/>
                        </w:txbxContent>
                      </wps:txbx>
                      <wps:bodyPr spcFirstLastPara="1" wrap="square" lIns="91425" tIns="45700" rIns="91425" bIns="45700" anchor="t" anchorCtr="0">
                        <a:noAutofit/>
                      </wps:bodyPr>
                    </wps:wsp>
                  </a:graphicData>
                </a:graphic>
              </wp:anchor>
            </w:drawing>
          </mc:Choice>
          <mc:Fallback>
            <w:pict>
              <v:rect w14:anchorId="638E47C9" id="_x0000_s1026" style="position:absolute;margin-left:-62.25pt;margin-top:0;width:168.9pt;height:14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" stroked="f">
                <v:textbox inset="2.53958mm,1.2694mm,2.53958mm,1.2694mm">
                  <w:txbxContent>
                    <w:p w14:paraId="2A7EF687" w14:textId="77777777" w:rsidR="0093345D" w:rsidRDefault="002B6416">
                      <w:r>
                        <w:rPr>
                          <w:b/>
                          <w:color w:val="000000"/>
                          <w:sz w:val="22"/>
                        </w:rPr>
                        <w:t>Board of Directors:</w:t>
                      </w:r>
                    </w:p>
                    <w:p w14:paraId="63C46E3C" w14:textId="77777777" w:rsidR="0093345D" w:rsidRDefault="002B6416">
                      <w:r>
                        <w:rPr>
                          <w:color w:val="000000"/>
                          <w:sz w:val="22"/>
                        </w:rPr>
                        <w:t>President:  Ryan Cochran</w:t>
                      </w:r>
                    </w:p>
                    <w:p w14:paraId="01C5E1CC" w14:textId="77777777" w:rsidR="0093345D" w:rsidRDefault="002B6416">
                      <w:r>
                        <w:rPr>
                          <w:color w:val="000000"/>
                          <w:sz w:val="22"/>
                        </w:rPr>
                        <w:t>Vice President:  Danny Murphy</w:t>
                      </w:r>
                    </w:p>
                    <w:p w14:paraId="1F73F51A" w14:textId="77777777" w:rsidR="0093345D" w:rsidRDefault="002B6416">
                      <w:r>
                        <w:rPr>
                          <w:color w:val="000000"/>
                          <w:sz w:val="22"/>
                        </w:rPr>
                        <w:t>Treasurer:  Blake Norris</w:t>
                      </w:r>
                    </w:p>
                    <w:p w14:paraId="3E8E9D72" w14:textId="77777777" w:rsidR="0093345D" w:rsidRDefault="002B6416">
                      <w:r>
                        <w:rPr>
                          <w:color w:val="000000"/>
                          <w:sz w:val="22"/>
                        </w:rPr>
                        <w:t>Secretary:  Betty Demers</w:t>
                      </w:r>
                    </w:p>
                    <w:p w14:paraId="003AF556" w14:textId="77777777" w:rsidR="0093345D" w:rsidRDefault="002B6416">
                      <w:r>
                        <w:rPr>
                          <w:color w:val="000000"/>
                          <w:sz w:val="22"/>
                        </w:rPr>
                        <w:t xml:space="preserve">Past President:  Andrew Broyles </w:t>
                      </w:r>
                    </w:p>
                    <w:p w14:paraId="70E28C53" w14:textId="28DEF4E5" w:rsidR="0093345D" w:rsidRDefault="002B6416">
                      <w:r>
                        <w:rPr>
                          <w:color w:val="000000"/>
                          <w:sz w:val="22"/>
                        </w:rPr>
                        <w:t xml:space="preserve">North Side Rep:  </w:t>
                      </w:r>
                      <w:r w:rsidR="003B6C4B">
                        <w:rPr>
                          <w:color w:val="000000"/>
                          <w:sz w:val="22"/>
                        </w:rPr>
                        <w:t>Andrea Lindemann</w:t>
                      </w:r>
                    </w:p>
                    <w:p w14:paraId="3E2E532D" w14:textId="77777777" w:rsidR="0093345D" w:rsidRDefault="002B6416">
                      <w:r>
                        <w:rPr>
                          <w:color w:val="000000"/>
                          <w:sz w:val="22"/>
                        </w:rPr>
                        <w:t>South Side Rep:  Vacant</w:t>
                      </w:r>
                    </w:p>
                    <w:p w14:paraId="1239B35A" w14:textId="77777777" w:rsidR="0093345D" w:rsidRDefault="002B6416">
                      <w:r>
                        <w:rPr>
                          <w:color w:val="000000"/>
                          <w:sz w:val="22"/>
                        </w:rPr>
                        <w:t>At-Large Rep:  Brian Snyder</w:t>
                      </w:r>
                    </w:p>
                    <w:p w14:paraId="4AA23A8B" w14:textId="77777777" w:rsidR="0093345D" w:rsidRDefault="002B6416">
                      <w:r>
                        <w:rPr>
                          <w:color w:val="000000"/>
                          <w:sz w:val="22"/>
                        </w:rPr>
                        <w:t>At-Large Rep:  Don Caskie</w:t>
                      </w:r>
                    </w:p>
                    <w:p w14:paraId="4CACBED6" w14:textId="77777777" w:rsidR="0093345D" w:rsidRDefault="0093345D"/>
                    <w:p w14:paraId="1A21F781" w14:textId="77777777" w:rsidR="0093345D" w:rsidRDefault="0093345D"/>
                  </w:txbxContent>
                </v:textbox>
              </v:rect>
            </w:pict>
          </mc:Fallback>
        </mc:AlternateContent>
      </w:r>
      <w:r w:rsidR="002B6416">
        <w:rPr>
          <w:noProof/>
        </w:rPr>
        <w:drawing>
          <wp:anchor distT="152400" distB="152400" distL="152400" distR="152400" simplePos="0" relativeHeight="251659264" behindDoc="0" locked="0" layoutInCell="1" hidden="0" allowOverlap="1" wp14:anchorId="09C034D4" wp14:editId="2DB764A9">
            <wp:simplePos x="0" y="0"/>
            <wp:positionH relativeFrom="column">
              <wp:posOffset>1509712</wp:posOffset>
            </wp:positionH>
            <wp:positionV relativeFrom="paragraph">
              <wp:posOffset>1</wp:posOffset>
            </wp:positionV>
            <wp:extent cx="2924175" cy="1285875"/>
            <wp:effectExtent l="25400" t="25400" r="25400" b="25400"/>
            <wp:wrapSquare wrapText="bothSides" distT="152400" distB="152400" distL="152400" distR="152400"/>
            <wp:docPr id="107374182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2924175" cy="1285875"/>
                    </a:xfrm>
                    <a:prstGeom prst="rect">
                      <a:avLst/>
                    </a:prstGeom>
                    <a:ln w="25400">
                      <a:solidFill>
                        <a:srgbClr val="000000"/>
                      </a:solidFill>
                      <a:prstDash val="solid"/>
                    </a:ln>
                  </pic:spPr>
                </pic:pic>
              </a:graphicData>
            </a:graphic>
          </wp:anchor>
        </w:drawing>
      </w:r>
      <w:r w:rsidR="002B6416">
        <w:rPr>
          <w:noProof/>
        </w:rPr>
        <mc:AlternateContent>
          <mc:Choice Requires="wps">
            <w:drawing>
              <wp:anchor distT="0" distB="0" distL="114300" distR="114300" simplePos="0" relativeHeight="251660288" behindDoc="0" locked="0" layoutInCell="1" hidden="0" allowOverlap="1" wp14:anchorId="6F9D7159" wp14:editId="061247E4">
                <wp:simplePos x="0" y="0"/>
                <wp:positionH relativeFrom="column">
                  <wp:posOffset>4638675</wp:posOffset>
                </wp:positionH>
                <wp:positionV relativeFrom="paragraph">
                  <wp:posOffset>0</wp:posOffset>
                </wp:positionV>
                <wp:extent cx="2145030" cy="800811"/>
                <wp:effectExtent l="0" t="0" r="0" b="0"/>
                <wp:wrapNone/>
                <wp:docPr id="1073741827" name=""/>
                <wp:cNvGraphicFramePr/>
                <a:graphic xmlns:a="http://schemas.openxmlformats.org/drawingml/2006/main">
                  <a:graphicData uri="http://schemas.microsoft.com/office/word/2010/wordprocessingShape">
                    <wps:wsp>
                      <wps:cNvSpPr/>
                      <wps:spPr>
                        <a:xfrm>
                          <a:off x="0" y="0"/>
                          <a:ext cx="2135505" cy="792480"/>
                        </a:xfrm>
                        <a:prstGeom prst="rect">
                          <a:avLst/>
                        </a:prstGeom>
                        <a:solidFill>
                          <a:srgbClr val="FFFFFF"/>
                        </a:solidFill>
                        <a:ln>
                          <a:noFill/>
                        </a:ln>
                      </wps:spPr>
                      <wps:txbx>
                        <w:txbxContent>
                          <w:p w14:paraId="18BBE93A" w14:textId="77777777" w:rsidR="0093345D" w:rsidRDefault="002B6416">
                            <w:r>
                              <w:rPr>
                                <w:b/>
                                <w:color w:val="000000"/>
                                <w:sz w:val="22"/>
                              </w:rPr>
                              <w:t>Ocean Park Civic League</w:t>
                            </w:r>
                          </w:p>
                          <w:p w14:paraId="7BEF1B87" w14:textId="77777777" w:rsidR="0093345D" w:rsidRDefault="002B6416">
                            <w:r>
                              <w:rPr>
                                <w:color w:val="000000"/>
                                <w:sz w:val="22"/>
                              </w:rPr>
                              <w:t>P.O. Box 55385</w:t>
                            </w:r>
                          </w:p>
                          <w:p w14:paraId="1EFFF27F" w14:textId="77777777" w:rsidR="0093345D" w:rsidRDefault="002B6416">
                            <w:r>
                              <w:rPr>
                                <w:color w:val="000000"/>
                                <w:sz w:val="22"/>
                              </w:rPr>
                              <w:t>Virginia Beach VA 23471</w:t>
                            </w:r>
                          </w:p>
                          <w:p w14:paraId="5C06ADB4" w14:textId="77777777" w:rsidR="0093345D" w:rsidRDefault="002B6416">
                            <w:r>
                              <w:rPr>
                                <w:b/>
                                <w:color w:val="000000"/>
                                <w:sz w:val="22"/>
                              </w:rPr>
                              <w:t>www.opcl.org</w:t>
                            </w:r>
                          </w:p>
                        </w:txbxContent>
                      </wps:txbx>
                      <wps:bodyPr spcFirstLastPara="1" wrap="square" lIns="91425" tIns="45700" rIns="91425" bIns="45700" anchor="t" anchorCtr="0">
                        <a:noAutofit/>
                      </wps:bodyPr>
                    </wps:wsp>
                  </a:graphicData>
                </a:graphic>
              </wp:anchor>
            </w:drawing>
          </mc:Choice>
          <mc:Fallback>
            <w:pict>
              <v:rect w14:anchorId="6F9D7159" id="_x0000_s1027" style="position:absolute;margin-left:365.25pt;margin-top:0;width:168.9pt;height:63.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" stroked="f">
                <v:textbox inset="2.53958mm,1.2694mm,2.53958mm,1.2694mm">
                  <w:txbxContent>
                    <w:p w14:paraId="18BBE93A" w14:textId="77777777" w:rsidR="0093345D" w:rsidRDefault="002B6416">
                      <w:r>
                        <w:rPr>
                          <w:b/>
                          <w:color w:val="000000"/>
                          <w:sz w:val="22"/>
                        </w:rPr>
                        <w:t>Ocean Park Civic League</w:t>
                      </w:r>
                    </w:p>
                    <w:p w14:paraId="7BEF1B87" w14:textId="77777777" w:rsidR="0093345D" w:rsidRDefault="002B6416">
                      <w:r>
                        <w:rPr>
                          <w:color w:val="000000"/>
                          <w:sz w:val="22"/>
                        </w:rPr>
                        <w:t>P.O. Box 55385</w:t>
                      </w:r>
                    </w:p>
                    <w:p w14:paraId="1EFFF27F" w14:textId="77777777" w:rsidR="0093345D" w:rsidRDefault="002B6416">
                      <w:r>
                        <w:rPr>
                          <w:color w:val="000000"/>
                          <w:sz w:val="22"/>
                        </w:rPr>
                        <w:t>Virginia Beach VA 23471</w:t>
                      </w:r>
                    </w:p>
                    <w:p w14:paraId="5C06ADB4" w14:textId="77777777" w:rsidR="0093345D" w:rsidRDefault="002B6416">
                      <w:r>
                        <w:rPr>
                          <w:b/>
                          <w:color w:val="000000"/>
                          <w:sz w:val="22"/>
                        </w:rPr>
                        <w:t>www.opcl.org</w:t>
                      </w:r>
                    </w:p>
                  </w:txbxContent>
                </v:textbox>
              </v:rect>
            </w:pict>
          </mc:Fallback>
        </mc:AlternateContent>
      </w:r>
    </w:p>
    <w:p w14:paraId="2EB2F841" w14:textId="77777777" w:rsidR="0093345D" w:rsidRDefault="0093345D">
      <w:pPr>
        <w:rPr>
          <w:rFonts w:ascii="Arial" w:hAnsi="Arial"/>
          <w:color w:val="000000"/>
          <w:sz w:val="22"/>
          <w:szCs w:val="22"/>
        </w:rPr>
      </w:pPr>
    </w:p>
    <w:p w14:paraId="22EAA7A9" w14:textId="77777777" w:rsidR="0093345D" w:rsidRDefault="0093345D">
      <w:pPr>
        <w:rPr>
          <w:rFonts w:ascii="Arial" w:hAnsi="Arial"/>
          <w:color w:val="000000"/>
          <w:sz w:val="22"/>
          <w:szCs w:val="22"/>
        </w:rPr>
      </w:pPr>
    </w:p>
    <w:p w14:paraId="1F2ED444" w14:textId="77777777" w:rsidR="0093345D" w:rsidRDefault="0093345D">
      <w:pPr>
        <w:rPr>
          <w:rFonts w:ascii="Arial" w:hAnsi="Arial"/>
          <w:color w:val="000000"/>
          <w:sz w:val="22"/>
          <w:szCs w:val="22"/>
        </w:rPr>
      </w:pPr>
    </w:p>
    <w:p w14:paraId="6291EE52" w14:textId="77777777" w:rsidR="0093345D" w:rsidRDefault="0093345D">
      <w:pPr>
        <w:rPr>
          <w:rFonts w:ascii="Arial" w:hAnsi="Arial"/>
          <w:color w:val="000000"/>
          <w:sz w:val="22"/>
          <w:szCs w:val="22"/>
        </w:rPr>
      </w:pPr>
    </w:p>
    <w:p w14:paraId="1370B3C8" w14:textId="77777777" w:rsidR="0093345D" w:rsidRDefault="0093345D">
      <w:pPr>
        <w:rPr>
          <w:rFonts w:ascii="Arial" w:hAnsi="Arial"/>
          <w:color w:val="000000"/>
          <w:sz w:val="22"/>
          <w:szCs w:val="22"/>
        </w:rPr>
      </w:pPr>
    </w:p>
    <w:p w14:paraId="65ADBA06" w14:textId="77777777" w:rsidR="0093345D" w:rsidRDefault="0093345D">
      <w:pPr>
        <w:rPr>
          <w:rFonts w:ascii="Arial" w:hAnsi="Arial"/>
          <w:color w:val="000000"/>
          <w:sz w:val="22"/>
          <w:szCs w:val="22"/>
        </w:rPr>
      </w:pPr>
    </w:p>
    <w:p w14:paraId="54C66520" w14:textId="77777777" w:rsidR="0093345D" w:rsidRDefault="0093345D">
      <w:pPr>
        <w:rPr>
          <w:rFonts w:ascii="Arial" w:hAnsi="Arial"/>
          <w:color w:val="000000"/>
          <w:sz w:val="22"/>
          <w:szCs w:val="22"/>
        </w:rPr>
      </w:pPr>
    </w:p>
    <w:p w14:paraId="5A225A82" w14:textId="77777777" w:rsidR="0093345D" w:rsidRDefault="0093345D">
      <w:pPr>
        <w:rPr>
          <w:rFonts w:ascii="Arial" w:hAnsi="Arial"/>
          <w:color w:val="000000"/>
          <w:sz w:val="22"/>
          <w:szCs w:val="22"/>
        </w:rPr>
      </w:pPr>
    </w:p>
    <w:p w14:paraId="72F71DEA" w14:textId="77777777" w:rsidR="0093345D" w:rsidRDefault="0093345D">
      <w:pPr>
        <w:rPr>
          <w:rFonts w:ascii="Arial" w:hAnsi="Arial"/>
        </w:rPr>
      </w:pPr>
    </w:p>
    <w:p w14:paraId="0D43A168" w14:textId="77777777" w:rsidR="0093345D" w:rsidRDefault="002B6416">
      <w:pPr>
        <w:jc w:val="center"/>
        <w:rPr>
          <w:rFonts w:ascii="Arial" w:hAnsi="Arial"/>
          <w:b/>
          <w:color w:val="000000"/>
          <w:sz w:val="28"/>
          <w:szCs w:val="28"/>
        </w:rPr>
      </w:pPr>
      <w:r>
        <w:rPr>
          <w:rFonts w:ascii="Arial" w:hAnsi="Arial"/>
          <w:b/>
          <w:sz w:val="28"/>
          <w:szCs w:val="28"/>
        </w:rPr>
        <w:t>GENERAL MEMBERSHIP</w:t>
      </w:r>
      <w:r>
        <w:rPr>
          <w:rFonts w:ascii="Arial" w:hAnsi="Arial"/>
          <w:b/>
          <w:color w:val="000000"/>
          <w:sz w:val="28"/>
          <w:szCs w:val="28"/>
        </w:rPr>
        <w:t xml:space="preserve"> MEETING</w:t>
      </w:r>
    </w:p>
    <w:p w14:paraId="7693CEF2" w14:textId="77777777" w:rsidR="0093345D" w:rsidRDefault="002B6416">
      <w:pPr>
        <w:jc w:val="center"/>
        <w:rPr>
          <w:rFonts w:ascii="Arial" w:hAnsi="Arial"/>
          <w:b/>
          <w:color w:val="000000"/>
          <w:sz w:val="28"/>
          <w:szCs w:val="28"/>
        </w:rPr>
      </w:pPr>
      <w:r>
        <w:rPr>
          <w:rFonts w:ascii="Arial" w:hAnsi="Arial"/>
          <w:b/>
          <w:color w:val="000000"/>
          <w:sz w:val="28"/>
          <w:szCs w:val="28"/>
        </w:rPr>
        <w:t>September 10, 2020</w:t>
      </w:r>
    </w:p>
    <w:p w14:paraId="1F7714A6" w14:textId="77777777" w:rsidR="0093345D" w:rsidRDefault="002B6416">
      <w:pPr>
        <w:jc w:val="center"/>
        <w:rPr>
          <w:rFonts w:ascii="Arial" w:hAnsi="Arial"/>
          <w:b/>
          <w:sz w:val="28"/>
          <w:szCs w:val="28"/>
        </w:rPr>
      </w:pPr>
      <w:r>
        <w:rPr>
          <w:rFonts w:ascii="Arial" w:hAnsi="Arial"/>
          <w:b/>
          <w:color w:val="000000"/>
          <w:sz w:val="28"/>
          <w:szCs w:val="28"/>
        </w:rPr>
        <w:t>Virtual Meeting - Zoom</w:t>
      </w:r>
    </w:p>
    <w:p w14:paraId="365FEC29" w14:textId="77777777" w:rsidR="0093345D" w:rsidRDefault="002B6416">
      <w:pPr>
        <w:jc w:val="center"/>
        <w:rPr>
          <w:rFonts w:ascii="Arial" w:hAnsi="Arial"/>
          <w:b/>
          <w:color w:val="000000"/>
          <w:sz w:val="28"/>
          <w:szCs w:val="28"/>
        </w:rPr>
      </w:pPr>
      <w:r>
        <w:rPr>
          <w:rFonts w:ascii="Arial" w:hAnsi="Arial"/>
          <w:b/>
          <w:color w:val="000000"/>
          <w:sz w:val="28"/>
          <w:szCs w:val="28"/>
        </w:rPr>
        <w:t>7:00 p.m.</w:t>
      </w:r>
    </w:p>
    <w:p w14:paraId="18F3C227" w14:textId="77777777" w:rsidR="0093345D" w:rsidRDefault="0093345D">
      <w:pPr>
        <w:jc w:val="center"/>
        <w:rPr>
          <w:rFonts w:ascii="Arial" w:hAnsi="Arial"/>
          <w:b/>
          <w:sz w:val="28"/>
          <w:szCs w:val="28"/>
        </w:rPr>
      </w:pPr>
    </w:p>
    <w:p w14:paraId="5A6C232A" w14:textId="2B85FB16" w:rsidR="0093345D" w:rsidRDefault="00041CED">
      <w:pPr>
        <w:jc w:val="center"/>
        <w:rPr>
          <w:rFonts w:ascii="Arial" w:hAnsi="Arial"/>
          <w:b/>
          <w:color w:val="000000"/>
          <w:sz w:val="28"/>
          <w:szCs w:val="28"/>
        </w:rPr>
      </w:pPr>
      <w:r>
        <w:rPr>
          <w:rFonts w:ascii="Arial" w:hAnsi="Arial"/>
          <w:b/>
          <w:color w:val="000000"/>
          <w:sz w:val="28"/>
          <w:szCs w:val="28"/>
        </w:rPr>
        <w:t>MINUTES</w:t>
      </w:r>
    </w:p>
    <w:p w14:paraId="018DE9AA" w14:textId="77777777" w:rsidR="0093345D" w:rsidRDefault="0093345D">
      <w:pPr>
        <w:jc w:val="center"/>
        <w:rPr>
          <w:rFonts w:ascii="Arial" w:hAnsi="Arial"/>
          <w:b/>
          <w:color w:val="000000"/>
          <w:sz w:val="28"/>
          <w:szCs w:val="28"/>
        </w:rPr>
      </w:pPr>
    </w:p>
    <w:p w14:paraId="3C49C559" w14:textId="77777777" w:rsidR="0093345D" w:rsidRDefault="0093345D">
      <w:pPr>
        <w:rPr>
          <w:rFonts w:ascii="Arial" w:hAnsi="Arial"/>
          <w:b/>
          <w:sz w:val="20"/>
          <w:szCs w:val="20"/>
        </w:rPr>
      </w:pPr>
    </w:p>
    <w:p w14:paraId="7524AFB6" w14:textId="77777777" w:rsidR="0093345D" w:rsidRDefault="0093345D">
      <w:pPr>
        <w:ind w:left="720"/>
        <w:rPr>
          <w:rFonts w:ascii="Arial" w:hAnsi="Arial"/>
        </w:rPr>
      </w:pPr>
      <w:bookmarkStart w:id="1" w:name="_heading=h.30j0zll"/>
      <w:bookmarkEnd w:id="1"/>
    </w:p>
    <w:p w14:paraId="1B75D041" w14:textId="4DFE41CD" w:rsidR="0093345D" w:rsidRPr="008B10B5" w:rsidRDefault="002B6416" w:rsidP="0001531B">
      <w:pPr>
        <w:numPr>
          <w:ilvl w:val="0"/>
          <w:numId w:val="5"/>
        </w:numPr>
        <w:ind w:left="0"/>
        <w:rPr>
          <w:rFonts w:ascii="Arial" w:hAnsi="Arial"/>
          <w:b/>
          <w:bCs/>
        </w:rPr>
      </w:pPr>
      <w:bookmarkStart w:id="2" w:name="_heading=h.3l1pg4qqt6fh"/>
      <w:bookmarkEnd w:id="2"/>
      <w:r w:rsidRPr="008B10B5">
        <w:rPr>
          <w:rFonts w:ascii="Arial" w:hAnsi="Arial"/>
          <w:b/>
          <w:bCs/>
        </w:rPr>
        <w:t>Call to Order and</w:t>
      </w:r>
      <w:r w:rsidRPr="008B10B5">
        <w:rPr>
          <w:rFonts w:ascii="Arial" w:hAnsi="Arial"/>
          <w:b/>
          <w:bCs/>
          <w:color w:val="000000"/>
        </w:rPr>
        <w:t xml:space="preserve"> overview of Virtual Meeting Rules</w:t>
      </w:r>
    </w:p>
    <w:p w14:paraId="2E2F21E7" w14:textId="604052D7" w:rsidR="00041CED" w:rsidRDefault="0001531B" w:rsidP="0001531B">
      <w:pPr>
        <w:rPr>
          <w:rFonts w:ascii="Arial" w:hAnsi="Arial"/>
        </w:rPr>
      </w:pPr>
      <w:r>
        <w:rPr>
          <w:rFonts w:ascii="Arial" w:hAnsi="Arial"/>
        </w:rPr>
        <w:t xml:space="preserve">The meeting was called to order at 7:10 p.m.  There were 15 participants logged in which did not represent a quorum.  </w:t>
      </w:r>
    </w:p>
    <w:p w14:paraId="1EB6E35D" w14:textId="77777777" w:rsidR="0001531B" w:rsidRDefault="0001531B" w:rsidP="0001531B">
      <w:pPr>
        <w:rPr>
          <w:rFonts w:ascii="Arial" w:hAnsi="Arial"/>
        </w:rPr>
      </w:pPr>
    </w:p>
    <w:p w14:paraId="3042B842" w14:textId="77777777" w:rsidR="00041CED" w:rsidRPr="008B10B5" w:rsidRDefault="002B6416" w:rsidP="0001531B">
      <w:pPr>
        <w:numPr>
          <w:ilvl w:val="0"/>
          <w:numId w:val="5"/>
        </w:numPr>
        <w:ind w:left="0"/>
        <w:rPr>
          <w:rFonts w:ascii="Arial" w:hAnsi="Arial"/>
          <w:b/>
          <w:bCs/>
        </w:rPr>
      </w:pPr>
      <w:r w:rsidRPr="008B10B5">
        <w:rPr>
          <w:rFonts w:ascii="Arial" w:hAnsi="Arial"/>
          <w:b/>
          <w:bCs/>
        </w:rPr>
        <w:t xml:space="preserve">Review of Minutes from </w:t>
      </w:r>
      <w:r w:rsidRPr="008B10B5">
        <w:rPr>
          <w:rFonts w:ascii="Arial" w:hAnsi="Arial"/>
          <w:b/>
          <w:bCs/>
          <w:color w:val="000000"/>
        </w:rPr>
        <w:t xml:space="preserve">August 6, </w:t>
      </w:r>
      <w:r w:rsidRPr="008B10B5">
        <w:rPr>
          <w:rFonts w:ascii="Arial" w:hAnsi="Arial"/>
          <w:b/>
          <w:bCs/>
        </w:rPr>
        <w:t>2020 meeting – Betty Demers</w:t>
      </w:r>
    </w:p>
    <w:p w14:paraId="11C32043" w14:textId="02BB7301" w:rsidR="0093345D" w:rsidRDefault="0001531B" w:rsidP="0001531B">
      <w:pPr>
        <w:rPr>
          <w:rFonts w:ascii="Arial" w:hAnsi="Arial"/>
        </w:rPr>
      </w:pPr>
      <w:r>
        <w:rPr>
          <w:rFonts w:ascii="Arial" w:hAnsi="Arial"/>
        </w:rPr>
        <w:t xml:space="preserve">The minutes </w:t>
      </w:r>
      <w:r w:rsidR="008B10B5">
        <w:rPr>
          <w:rFonts w:ascii="Arial" w:hAnsi="Arial"/>
        </w:rPr>
        <w:t xml:space="preserve">from the August general meeting </w:t>
      </w:r>
      <w:r>
        <w:rPr>
          <w:rFonts w:ascii="Arial" w:hAnsi="Arial"/>
        </w:rPr>
        <w:t>were reviewed but no vote was taken due to lack of a quorum.</w:t>
      </w:r>
    </w:p>
    <w:p w14:paraId="30F76FD6" w14:textId="77777777" w:rsidR="0001531B" w:rsidRDefault="0001531B" w:rsidP="0001531B">
      <w:pPr>
        <w:rPr>
          <w:rFonts w:ascii="Arial" w:hAnsi="Arial"/>
        </w:rPr>
      </w:pPr>
    </w:p>
    <w:p w14:paraId="120074CD" w14:textId="484384AD" w:rsidR="0001531B" w:rsidRPr="008B10B5" w:rsidRDefault="002B6416" w:rsidP="0001531B">
      <w:pPr>
        <w:numPr>
          <w:ilvl w:val="0"/>
          <w:numId w:val="5"/>
        </w:numPr>
        <w:ind w:left="0"/>
        <w:rPr>
          <w:rFonts w:ascii="Arial" w:hAnsi="Arial"/>
          <w:b/>
          <w:bCs/>
          <w:color w:val="000000"/>
        </w:rPr>
      </w:pPr>
      <w:r w:rsidRPr="008B10B5">
        <w:rPr>
          <w:rFonts w:ascii="Arial" w:hAnsi="Arial"/>
          <w:b/>
          <w:bCs/>
        </w:rPr>
        <w:t xml:space="preserve">Treasurer's Report - Blake Norris </w:t>
      </w:r>
    </w:p>
    <w:p w14:paraId="6145C51A" w14:textId="4AF64436" w:rsidR="0001531B" w:rsidRPr="0001531B" w:rsidRDefault="0001531B" w:rsidP="0001531B">
      <w:pPr>
        <w:rPr>
          <w:rFonts w:ascii="Arial" w:hAnsi="Arial"/>
          <w:color w:val="000000"/>
        </w:rPr>
      </w:pPr>
      <w:r>
        <w:rPr>
          <w:rFonts w:ascii="Arial" w:hAnsi="Arial"/>
          <w:color w:val="000000"/>
        </w:rPr>
        <w:t>The treasurer’s report was reviewed.  The contribution to L</w:t>
      </w:r>
      <w:r w:rsidR="008B10B5">
        <w:rPr>
          <w:rFonts w:ascii="Arial" w:hAnsi="Arial"/>
          <w:color w:val="000000"/>
        </w:rPr>
        <w:t xml:space="preserve">ynnhaven River Now </w:t>
      </w:r>
      <w:r>
        <w:rPr>
          <w:rFonts w:ascii="Arial" w:hAnsi="Arial"/>
          <w:color w:val="000000"/>
        </w:rPr>
        <w:t>was made as scheduled. Additional t-shirt funds were collected.  There has not been significant change to the report from last month. Blake has talked with Mike Wills, Finance Chair, about potential additional legal expenses that might require withdrawal of additional funds.</w:t>
      </w:r>
      <w:r w:rsidR="008B10B5" w:rsidRPr="008B10B5">
        <w:rPr>
          <w:rFonts w:ascii="Arial" w:hAnsi="Arial"/>
          <w:color w:val="000000"/>
        </w:rPr>
        <w:t xml:space="preserve"> </w:t>
      </w:r>
      <w:r w:rsidR="008B10B5">
        <w:rPr>
          <w:rFonts w:ascii="Arial" w:hAnsi="Arial"/>
          <w:color w:val="000000"/>
        </w:rPr>
        <w:t>No vote was taken due to lack of a quorum.</w:t>
      </w:r>
    </w:p>
    <w:p w14:paraId="406C87F6" w14:textId="77777777" w:rsidR="00041CED" w:rsidRDefault="00041CED" w:rsidP="0001531B">
      <w:pPr>
        <w:rPr>
          <w:rFonts w:ascii="Arial" w:hAnsi="Arial"/>
          <w:color w:val="000000"/>
        </w:rPr>
      </w:pPr>
    </w:p>
    <w:p w14:paraId="35537573" w14:textId="31551416" w:rsidR="0093345D" w:rsidRPr="008B10B5" w:rsidRDefault="002B6416" w:rsidP="0001531B">
      <w:pPr>
        <w:numPr>
          <w:ilvl w:val="0"/>
          <w:numId w:val="5"/>
        </w:numPr>
        <w:ind w:left="0"/>
        <w:rPr>
          <w:rFonts w:ascii="Arial" w:hAnsi="Arial"/>
          <w:b/>
          <w:bCs/>
          <w:color w:val="000000"/>
        </w:rPr>
      </w:pPr>
      <w:r w:rsidRPr="008B10B5">
        <w:rPr>
          <w:rFonts w:ascii="Arial" w:hAnsi="Arial"/>
          <w:b/>
          <w:bCs/>
          <w:color w:val="000000"/>
        </w:rPr>
        <w:t>Marlin Bay Apartment Complex Proposal - Attorney Proposal - Carly Swift/Ryan Cochran</w:t>
      </w:r>
    </w:p>
    <w:p w14:paraId="27F052AE" w14:textId="5F491C63" w:rsidR="0001531B" w:rsidRDefault="0001531B" w:rsidP="0001531B">
      <w:pPr>
        <w:rPr>
          <w:rFonts w:ascii="Arial" w:hAnsi="Arial"/>
          <w:color w:val="000000"/>
        </w:rPr>
      </w:pPr>
      <w:r>
        <w:rPr>
          <w:rFonts w:ascii="Arial" w:hAnsi="Arial"/>
          <w:color w:val="000000"/>
        </w:rPr>
        <w:t>The letter of engagement with Wolcott,</w:t>
      </w:r>
      <w:r w:rsidR="008B10B5">
        <w:rPr>
          <w:rFonts w:ascii="Arial" w:hAnsi="Arial"/>
          <w:color w:val="000000"/>
        </w:rPr>
        <w:t xml:space="preserve"> </w:t>
      </w:r>
      <w:r>
        <w:rPr>
          <w:rFonts w:ascii="Arial" w:hAnsi="Arial"/>
          <w:color w:val="000000"/>
        </w:rPr>
        <w:t>Rivers has been executed and signed by the Board.  Attorneys will be Les Watson and Carl Eason.  We have had a $10,000 expense approved by the general membership.  The</w:t>
      </w:r>
      <w:r w:rsidR="008B10B5">
        <w:rPr>
          <w:rFonts w:ascii="Arial" w:hAnsi="Arial"/>
          <w:color w:val="000000"/>
        </w:rPr>
        <w:t xml:space="preserve"> attorneys</w:t>
      </w:r>
      <w:r>
        <w:rPr>
          <w:rFonts w:ascii="Arial" w:hAnsi="Arial"/>
          <w:color w:val="000000"/>
        </w:rPr>
        <w:t xml:space="preserve"> have reached out to Louis Jones to see what his thoughts </w:t>
      </w:r>
      <w:r w:rsidR="008B10B5">
        <w:rPr>
          <w:rFonts w:ascii="Arial" w:hAnsi="Arial"/>
          <w:color w:val="000000"/>
        </w:rPr>
        <w:t>are</w:t>
      </w:r>
      <w:r>
        <w:rPr>
          <w:rFonts w:ascii="Arial" w:hAnsi="Arial"/>
          <w:color w:val="000000"/>
        </w:rPr>
        <w:t xml:space="preserve"> on the project.  The attorneys feeling is that Jones is not </w:t>
      </w:r>
      <w:r w:rsidR="00295477">
        <w:rPr>
          <w:rFonts w:ascii="Arial" w:hAnsi="Arial"/>
          <w:color w:val="000000"/>
        </w:rPr>
        <w:t>totally</w:t>
      </w:r>
      <w:r>
        <w:rPr>
          <w:rFonts w:ascii="Arial" w:hAnsi="Arial"/>
          <w:color w:val="000000"/>
        </w:rPr>
        <w:t xml:space="preserve"> in favor of the project with </w:t>
      </w:r>
      <w:r w:rsidR="00295477">
        <w:rPr>
          <w:rFonts w:ascii="Arial" w:hAnsi="Arial"/>
          <w:color w:val="000000"/>
        </w:rPr>
        <w:t xml:space="preserve">the </w:t>
      </w:r>
      <w:r>
        <w:rPr>
          <w:rFonts w:ascii="Arial" w:hAnsi="Arial"/>
          <w:color w:val="000000"/>
        </w:rPr>
        <w:t>zoning changes, etc.</w:t>
      </w:r>
    </w:p>
    <w:p w14:paraId="49ED4B69" w14:textId="77777777" w:rsidR="00041CED" w:rsidRDefault="00041CED" w:rsidP="0001531B">
      <w:pPr>
        <w:rPr>
          <w:rFonts w:ascii="Arial" w:hAnsi="Arial"/>
          <w:color w:val="000000"/>
        </w:rPr>
      </w:pPr>
    </w:p>
    <w:p w14:paraId="5DCD8D66" w14:textId="1D6D622B" w:rsidR="0093345D" w:rsidRPr="008B10B5" w:rsidRDefault="002B6416" w:rsidP="0001531B">
      <w:pPr>
        <w:numPr>
          <w:ilvl w:val="0"/>
          <w:numId w:val="5"/>
        </w:numPr>
        <w:ind w:left="0"/>
        <w:rPr>
          <w:rFonts w:ascii="Arial" w:hAnsi="Arial"/>
          <w:b/>
          <w:bCs/>
          <w:color w:val="000000"/>
        </w:rPr>
      </w:pPr>
      <w:r w:rsidRPr="008B10B5">
        <w:rPr>
          <w:rFonts w:ascii="Arial" w:hAnsi="Arial"/>
          <w:b/>
          <w:bCs/>
          <w:color w:val="000000"/>
        </w:rPr>
        <w:t xml:space="preserve">Marlin Bay Extension </w:t>
      </w:r>
      <w:r w:rsidR="003D27FC">
        <w:rPr>
          <w:rFonts w:ascii="Arial" w:hAnsi="Arial"/>
          <w:b/>
          <w:bCs/>
          <w:color w:val="000000"/>
        </w:rPr>
        <w:t>–</w:t>
      </w:r>
      <w:r w:rsidRPr="008B10B5">
        <w:rPr>
          <w:rFonts w:ascii="Arial" w:hAnsi="Arial"/>
          <w:b/>
          <w:bCs/>
          <w:color w:val="000000"/>
        </w:rPr>
        <w:t xml:space="preserve"> </w:t>
      </w:r>
      <w:r w:rsidR="003D27FC">
        <w:rPr>
          <w:rFonts w:ascii="Arial" w:hAnsi="Arial"/>
          <w:b/>
          <w:bCs/>
          <w:color w:val="000000"/>
        </w:rPr>
        <w:t>Paul Schubert</w:t>
      </w:r>
    </w:p>
    <w:p w14:paraId="6E15832E" w14:textId="57D8C7A8" w:rsidR="00295477" w:rsidRDefault="00295477" w:rsidP="00295477">
      <w:pPr>
        <w:rPr>
          <w:rFonts w:ascii="Arial" w:hAnsi="Arial"/>
          <w:color w:val="000000"/>
        </w:rPr>
      </w:pPr>
      <w:r>
        <w:rPr>
          <w:rFonts w:ascii="Arial" w:hAnsi="Arial"/>
          <w:color w:val="000000"/>
        </w:rPr>
        <w:t xml:space="preserve">The adjacent property belongs to Cheryl McCleskey </w:t>
      </w:r>
      <w:r w:rsidR="008B10B5">
        <w:rPr>
          <w:rFonts w:ascii="Arial" w:hAnsi="Arial"/>
          <w:color w:val="000000"/>
        </w:rPr>
        <w:t>who</w:t>
      </w:r>
      <w:r>
        <w:rPr>
          <w:rFonts w:ascii="Arial" w:hAnsi="Arial"/>
          <w:color w:val="000000"/>
        </w:rPr>
        <w:t xml:space="preserve"> has indicated it will be developed.  Chris Wood will meet with the board in October to provide us more information.  </w:t>
      </w:r>
    </w:p>
    <w:p w14:paraId="637E57EC" w14:textId="085BDA13" w:rsidR="00041CED" w:rsidRDefault="00041CED" w:rsidP="0001531B">
      <w:pPr>
        <w:rPr>
          <w:rFonts w:ascii="Arial" w:hAnsi="Arial"/>
          <w:color w:val="000000"/>
        </w:rPr>
      </w:pPr>
    </w:p>
    <w:p w14:paraId="46C9C532" w14:textId="459EF524" w:rsidR="003D27FC" w:rsidRDefault="003D27FC" w:rsidP="0001531B">
      <w:pPr>
        <w:rPr>
          <w:rFonts w:ascii="Arial" w:hAnsi="Arial"/>
          <w:color w:val="000000"/>
        </w:rPr>
      </w:pPr>
    </w:p>
    <w:p w14:paraId="7E2F4815" w14:textId="76ED3DF2" w:rsidR="003D27FC" w:rsidRDefault="003D27FC" w:rsidP="0001531B">
      <w:pPr>
        <w:rPr>
          <w:rFonts w:ascii="Arial" w:hAnsi="Arial"/>
          <w:color w:val="000000"/>
        </w:rPr>
      </w:pPr>
    </w:p>
    <w:p w14:paraId="066E518C" w14:textId="77777777" w:rsidR="003D27FC" w:rsidRDefault="003D27FC" w:rsidP="0001531B">
      <w:pPr>
        <w:rPr>
          <w:rFonts w:ascii="Arial" w:hAnsi="Arial"/>
          <w:color w:val="000000"/>
        </w:rPr>
      </w:pPr>
    </w:p>
    <w:p w14:paraId="31B66CFB" w14:textId="5957C9D6" w:rsidR="0093345D" w:rsidRPr="008B10B5" w:rsidRDefault="002B6416" w:rsidP="0001531B">
      <w:pPr>
        <w:numPr>
          <w:ilvl w:val="0"/>
          <w:numId w:val="5"/>
        </w:numPr>
        <w:ind w:left="0"/>
        <w:rPr>
          <w:rFonts w:ascii="Arial" w:hAnsi="Arial"/>
          <w:b/>
          <w:bCs/>
          <w:color w:val="000000"/>
        </w:rPr>
      </w:pPr>
      <w:r w:rsidRPr="008B10B5">
        <w:rPr>
          <w:rFonts w:ascii="Arial" w:hAnsi="Arial"/>
          <w:b/>
          <w:bCs/>
          <w:color w:val="000000"/>
        </w:rPr>
        <w:lastRenderedPageBreak/>
        <w:t xml:space="preserve">Governmental Affairs Update - Paul Schubert </w:t>
      </w:r>
    </w:p>
    <w:p w14:paraId="17E6F6CE" w14:textId="7D3584D7" w:rsidR="00295477" w:rsidRDefault="00295477" w:rsidP="00295477">
      <w:pPr>
        <w:rPr>
          <w:rFonts w:ascii="Arial" w:hAnsi="Arial"/>
          <w:color w:val="000000"/>
        </w:rPr>
      </w:pPr>
      <w:r>
        <w:rPr>
          <w:rFonts w:ascii="Arial" w:hAnsi="Arial"/>
          <w:color w:val="000000"/>
        </w:rPr>
        <w:t>Paul explain</w:t>
      </w:r>
      <w:r w:rsidR="008B10B5">
        <w:rPr>
          <w:rFonts w:ascii="Arial" w:hAnsi="Arial"/>
          <w:color w:val="000000"/>
        </w:rPr>
        <w:t>ed</w:t>
      </w:r>
      <w:r>
        <w:rPr>
          <w:rFonts w:ascii="Arial" w:hAnsi="Arial"/>
          <w:color w:val="000000"/>
        </w:rPr>
        <w:t xml:space="preserve"> how he checks various city and state sites to gather information and look for anything that might impact Ocean Park.  On September 22, City Council will be having another joint session and Westminster Canterbury will be on the agenda.  </w:t>
      </w:r>
    </w:p>
    <w:p w14:paraId="767F668C" w14:textId="77777777" w:rsidR="00041CED" w:rsidRDefault="00041CED" w:rsidP="0001531B">
      <w:pPr>
        <w:rPr>
          <w:rFonts w:ascii="Arial" w:hAnsi="Arial"/>
          <w:color w:val="000000"/>
        </w:rPr>
      </w:pPr>
    </w:p>
    <w:p w14:paraId="3E7F9461" w14:textId="36BF6A2B" w:rsidR="0093345D" w:rsidRPr="008B10B5" w:rsidRDefault="002B6416" w:rsidP="0001531B">
      <w:pPr>
        <w:numPr>
          <w:ilvl w:val="0"/>
          <w:numId w:val="5"/>
        </w:numPr>
        <w:ind w:left="0"/>
        <w:rPr>
          <w:rFonts w:ascii="Arial" w:hAnsi="Arial"/>
          <w:b/>
          <w:bCs/>
          <w:color w:val="000000"/>
        </w:rPr>
      </w:pPr>
      <w:r w:rsidRPr="008B10B5">
        <w:rPr>
          <w:rFonts w:ascii="Arial" w:hAnsi="Arial"/>
          <w:b/>
          <w:bCs/>
          <w:color w:val="000000"/>
        </w:rPr>
        <w:t>Fireworks Update - Jill Doczi</w:t>
      </w:r>
    </w:p>
    <w:p w14:paraId="6858CD02" w14:textId="1721B7B2" w:rsidR="00295477" w:rsidRDefault="00295477" w:rsidP="00295477">
      <w:pPr>
        <w:rPr>
          <w:rFonts w:ascii="Arial" w:hAnsi="Arial"/>
          <w:color w:val="000000"/>
        </w:rPr>
      </w:pPr>
      <w:r>
        <w:rPr>
          <w:rFonts w:ascii="Arial" w:hAnsi="Arial"/>
          <w:color w:val="000000"/>
        </w:rPr>
        <w:t>There will be no fireworks this year. The deposit will carry over to next year.  We have not actively been collecting funds</w:t>
      </w:r>
      <w:r w:rsidR="008B10B5">
        <w:rPr>
          <w:rFonts w:ascii="Arial" w:hAnsi="Arial"/>
          <w:color w:val="000000"/>
        </w:rPr>
        <w:t>,</w:t>
      </w:r>
      <w:r>
        <w:rPr>
          <w:rFonts w:ascii="Arial" w:hAnsi="Arial"/>
          <w:color w:val="000000"/>
        </w:rPr>
        <w:t xml:space="preserve"> and the funds already collected will remain in the account</w:t>
      </w:r>
      <w:r w:rsidR="008B10B5">
        <w:rPr>
          <w:rFonts w:ascii="Arial" w:hAnsi="Arial"/>
          <w:color w:val="000000"/>
        </w:rPr>
        <w:t xml:space="preserve"> for next year.</w:t>
      </w:r>
    </w:p>
    <w:p w14:paraId="325ADAFB" w14:textId="77777777" w:rsidR="00041CED" w:rsidRDefault="00041CED" w:rsidP="0001531B">
      <w:pPr>
        <w:rPr>
          <w:rFonts w:ascii="Arial" w:hAnsi="Arial"/>
          <w:color w:val="000000"/>
        </w:rPr>
      </w:pPr>
    </w:p>
    <w:p w14:paraId="3F6C13BF" w14:textId="0920FDEE" w:rsidR="0093345D" w:rsidRPr="008B10B5" w:rsidRDefault="002B6416" w:rsidP="0001531B">
      <w:pPr>
        <w:numPr>
          <w:ilvl w:val="0"/>
          <w:numId w:val="5"/>
        </w:numPr>
        <w:ind w:left="0"/>
        <w:rPr>
          <w:rFonts w:ascii="Arial" w:hAnsi="Arial"/>
          <w:b/>
          <w:bCs/>
        </w:rPr>
      </w:pPr>
      <w:r w:rsidRPr="008B10B5">
        <w:rPr>
          <w:rFonts w:ascii="Arial" w:hAnsi="Arial"/>
          <w:b/>
          <w:bCs/>
          <w:color w:val="000000"/>
        </w:rPr>
        <w:t>Beach Sand Replenishment Update - Jill Doczi</w:t>
      </w:r>
    </w:p>
    <w:p w14:paraId="51BA5685" w14:textId="5ECA0FFF" w:rsidR="00295477" w:rsidRDefault="00295477" w:rsidP="00295477">
      <w:pPr>
        <w:rPr>
          <w:rFonts w:ascii="Arial" w:hAnsi="Arial"/>
          <w:color w:val="000000"/>
        </w:rPr>
      </w:pPr>
      <w:r>
        <w:rPr>
          <w:rFonts w:ascii="Arial" w:hAnsi="Arial"/>
          <w:color w:val="000000"/>
        </w:rPr>
        <w:t xml:space="preserve">The project is </w:t>
      </w:r>
      <w:r w:rsidR="008B10B5">
        <w:rPr>
          <w:rFonts w:ascii="Arial" w:hAnsi="Arial"/>
          <w:color w:val="000000"/>
        </w:rPr>
        <w:t>scheduled</w:t>
      </w:r>
      <w:r>
        <w:rPr>
          <w:rFonts w:ascii="Arial" w:hAnsi="Arial"/>
          <w:color w:val="000000"/>
        </w:rPr>
        <w:t xml:space="preserve"> to be rebid with different specifications, but the bids have not gone out yet.  The funds are still in the city budget and the feeling is that it may be rebid within the next month.  </w:t>
      </w:r>
    </w:p>
    <w:p w14:paraId="3B54485D" w14:textId="77777777" w:rsidR="00041CED" w:rsidRDefault="00041CED" w:rsidP="0001531B">
      <w:pPr>
        <w:rPr>
          <w:rFonts w:ascii="Arial" w:hAnsi="Arial"/>
        </w:rPr>
      </w:pPr>
    </w:p>
    <w:p w14:paraId="304F4D70" w14:textId="77777777" w:rsidR="00753AFE" w:rsidRPr="008B10B5" w:rsidRDefault="00753AFE" w:rsidP="0001531B">
      <w:pPr>
        <w:numPr>
          <w:ilvl w:val="0"/>
          <w:numId w:val="5"/>
        </w:numPr>
        <w:ind w:left="0"/>
        <w:rPr>
          <w:rFonts w:ascii="Arial" w:hAnsi="Arial"/>
          <w:b/>
          <w:bCs/>
          <w:color w:val="000000"/>
        </w:rPr>
      </w:pPr>
      <w:r w:rsidRPr="008B10B5">
        <w:rPr>
          <w:rFonts w:ascii="Arial" w:hAnsi="Arial"/>
          <w:b/>
          <w:bCs/>
          <w:color w:val="000000"/>
        </w:rPr>
        <w:t>Other</w:t>
      </w:r>
    </w:p>
    <w:p w14:paraId="4566FA3C" w14:textId="6255BF2A" w:rsidR="00753AFE" w:rsidRDefault="008B10B5" w:rsidP="00753AFE">
      <w:pPr>
        <w:rPr>
          <w:rFonts w:ascii="Arial" w:hAnsi="Arial"/>
          <w:color w:val="000000"/>
        </w:rPr>
      </w:pPr>
      <w:r>
        <w:rPr>
          <w:rFonts w:ascii="Arial" w:hAnsi="Arial"/>
          <w:color w:val="000000"/>
        </w:rPr>
        <w:t>President Cochran</w:t>
      </w:r>
      <w:r w:rsidR="00753AFE">
        <w:rPr>
          <w:rFonts w:ascii="Arial" w:hAnsi="Arial"/>
          <w:color w:val="000000"/>
        </w:rPr>
        <w:t xml:space="preserve"> noted that he will be appointing a nominating committee to produce a slate of officers for the 2021-2022 term.  He will reach out to board members to determine who is interested in remaining in office and who might be leaving.  It was suggested that we post a call for volunteers on our website and on Nextdoor to </w:t>
      </w:r>
      <w:r w:rsidR="002B6416">
        <w:rPr>
          <w:rFonts w:ascii="Arial" w:hAnsi="Arial"/>
          <w:color w:val="000000"/>
        </w:rPr>
        <w:t>solicit volunteers who might be interested in serving</w:t>
      </w:r>
      <w:r>
        <w:rPr>
          <w:rFonts w:ascii="Arial" w:hAnsi="Arial"/>
          <w:color w:val="000000"/>
        </w:rPr>
        <w:t xml:space="preserve"> either on the board or on a committee</w:t>
      </w:r>
      <w:r w:rsidR="002B6416">
        <w:rPr>
          <w:rFonts w:ascii="Arial" w:hAnsi="Arial"/>
          <w:color w:val="000000"/>
        </w:rPr>
        <w:t xml:space="preserve">.  </w:t>
      </w:r>
    </w:p>
    <w:p w14:paraId="17187B83" w14:textId="77777777" w:rsidR="002B6416" w:rsidRDefault="002B6416" w:rsidP="00753AFE">
      <w:pPr>
        <w:rPr>
          <w:rFonts w:ascii="Arial" w:hAnsi="Arial"/>
          <w:color w:val="000000"/>
        </w:rPr>
      </w:pPr>
    </w:p>
    <w:p w14:paraId="303E5D4E" w14:textId="2147098A" w:rsidR="0093345D" w:rsidRPr="008B10B5" w:rsidRDefault="002B6416" w:rsidP="0001531B">
      <w:pPr>
        <w:numPr>
          <w:ilvl w:val="0"/>
          <w:numId w:val="5"/>
        </w:numPr>
        <w:ind w:left="0"/>
        <w:rPr>
          <w:rFonts w:ascii="Arial" w:hAnsi="Arial"/>
          <w:b/>
          <w:bCs/>
          <w:color w:val="000000"/>
        </w:rPr>
      </w:pPr>
      <w:r w:rsidRPr="008B10B5">
        <w:rPr>
          <w:rFonts w:ascii="Arial" w:hAnsi="Arial"/>
          <w:b/>
          <w:bCs/>
          <w:color w:val="000000"/>
        </w:rPr>
        <w:t>Adjournment</w:t>
      </w:r>
    </w:p>
    <w:p w14:paraId="3D45A868" w14:textId="2FA1031B" w:rsidR="002B6416" w:rsidRDefault="002B6416" w:rsidP="002B6416">
      <w:pPr>
        <w:rPr>
          <w:rFonts w:ascii="Arial" w:hAnsi="Arial"/>
          <w:color w:val="000000"/>
        </w:rPr>
      </w:pPr>
      <w:r>
        <w:rPr>
          <w:rFonts w:ascii="Arial" w:hAnsi="Arial"/>
          <w:color w:val="000000"/>
        </w:rPr>
        <w:t>The meeting was adjourned at 7:37 p.m.</w:t>
      </w:r>
    </w:p>
    <w:sectPr w:rsidR="002B6416">
      <w:pgSz w:w="12240" w:h="15840"/>
      <w:pgMar w:top="720"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7E24C4"/>
    <w:multiLevelType w:val="hybridMultilevel"/>
    <w:tmpl w:val="00000000"/>
    <w:lvl w:ilvl="0" w:tplc="168A2AE6">
      <w:start w:val="1"/>
      <w:numFmt w:val="bullet"/>
      <w:lvlText w:val="●"/>
      <w:lvlJc w:val="left"/>
      <w:pPr>
        <w:tabs>
          <w:tab w:val="num" w:pos="720"/>
        </w:tabs>
        <w:ind w:left="720" w:hanging="360"/>
      </w:pPr>
    </w:lvl>
    <w:lvl w:ilvl="1" w:tplc="263890F2">
      <w:start w:val="1"/>
      <w:numFmt w:val="bullet"/>
      <w:lvlText w:val="○"/>
      <w:lvlJc w:val="left"/>
      <w:pPr>
        <w:tabs>
          <w:tab w:val="num" w:pos="1440"/>
        </w:tabs>
        <w:ind w:left="1440" w:hanging="360"/>
      </w:pPr>
    </w:lvl>
    <w:lvl w:ilvl="2" w:tplc="1E700D60">
      <w:start w:val="1"/>
      <w:numFmt w:val="bullet"/>
      <w:lvlText w:val="■"/>
      <w:lvlJc w:val="left"/>
      <w:pPr>
        <w:tabs>
          <w:tab w:val="num" w:pos="2160"/>
        </w:tabs>
        <w:ind w:left="2160" w:hanging="360"/>
      </w:pPr>
    </w:lvl>
    <w:lvl w:ilvl="3" w:tplc="59383E66">
      <w:start w:val="1"/>
      <w:numFmt w:val="bullet"/>
      <w:lvlText w:val="●"/>
      <w:lvlJc w:val="left"/>
      <w:pPr>
        <w:tabs>
          <w:tab w:val="num" w:pos="2880"/>
        </w:tabs>
        <w:ind w:left="2880" w:hanging="360"/>
      </w:pPr>
    </w:lvl>
    <w:lvl w:ilvl="4" w:tplc="58B45D2C">
      <w:start w:val="1"/>
      <w:numFmt w:val="bullet"/>
      <w:lvlText w:val="○"/>
      <w:lvlJc w:val="left"/>
      <w:pPr>
        <w:tabs>
          <w:tab w:val="num" w:pos="3600"/>
        </w:tabs>
        <w:ind w:left="3600" w:hanging="360"/>
      </w:pPr>
    </w:lvl>
    <w:lvl w:ilvl="5" w:tplc="C5FCCD4E">
      <w:start w:val="1"/>
      <w:numFmt w:val="bullet"/>
      <w:lvlText w:val="■"/>
      <w:lvlJc w:val="left"/>
      <w:pPr>
        <w:tabs>
          <w:tab w:val="num" w:pos="4320"/>
        </w:tabs>
        <w:ind w:left="4320" w:hanging="360"/>
      </w:pPr>
    </w:lvl>
    <w:lvl w:ilvl="6" w:tplc="E2E06E8E">
      <w:start w:val="1"/>
      <w:numFmt w:val="bullet"/>
      <w:lvlText w:val="●"/>
      <w:lvlJc w:val="left"/>
      <w:pPr>
        <w:tabs>
          <w:tab w:val="num" w:pos="5040"/>
        </w:tabs>
        <w:ind w:left="5040" w:hanging="360"/>
      </w:pPr>
    </w:lvl>
    <w:lvl w:ilvl="7" w:tplc="B098547E">
      <w:start w:val="1"/>
      <w:numFmt w:val="bullet"/>
      <w:lvlText w:val="○"/>
      <w:lvlJc w:val="left"/>
      <w:pPr>
        <w:tabs>
          <w:tab w:val="num" w:pos="5760"/>
        </w:tabs>
        <w:ind w:left="5760" w:hanging="360"/>
      </w:pPr>
    </w:lvl>
    <w:lvl w:ilvl="8" w:tplc="BD0CF7FA">
      <w:start w:val="1"/>
      <w:numFmt w:val="bullet"/>
      <w:lvlText w:val="■"/>
      <w:lvlJc w:val="left"/>
      <w:pPr>
        <w:tabs>
          <w:tab w:val="num" w:pos="6480"/>
        </w:tabs>
        <w:ind w:left="6480" w:hanging="360"/>
      </w:pPr>
    </w:lvl>
  </w:abstractNum>
  <w:abstractNum w:abstractNumId="1" w15:restartNumberingAfterBreak="0">
    <w:nsid w:val="1DF57C6D"/>
    <w:multiLevelType w:val="hybridMultilevel"/>
    <w:tmpl w:val="00000000"/>
    <w:lvl w:ilvl="0" w:tplc="29BA104A">
      <w:start w:val="1"/>
      <w:numFmt w:val="bullet"/>
      <w:lvlText w:val="●"/>
      <w:lvlJc w:val="left"/>
      <w:pPr>
        <w:tabs>
          <w:tab w:val="num" w:pos="720"/>
        </w:tabs>
        <w:ind w:left="720" w:hanging="360"/>
      </w:pPr>
    </w:lvl>
    <w:lvl w:ilvl="1" w:tplc="29BA0DA2">
      <w:start w:val="1"/>
      <w:numFmt w:val="bullet"/>
      <w:lvlText w:val="○"/>
      <w:lvlJc w:val="left"/>
      <w:pPr>
        <w:tabs>
          <w:tab w:val="num" w:pos="1440"/>
        </w:tabs>
        <w:ind w:left="1440" w:hanging="360"/>
      </w:pPr>
    </w:lvl>
    <w:lvl w:ilvl="2" w:tplc="59769F7E">
      <w:start w:val="1"/>
      <w:numFmt w:val="bullet"/>
      <w:lvlText w:val="■"/>
      <w:lvlJc w:val="left"/>
      <w:pPr>
        <w:tabs>
          <w:tab w:val="num" w:pos="2160"/>
        </w:tabs>
        <w:ind w:left="2160" w:hanging="360"/>
      </w:pPr>
    </w:lvl>
    <w:lvl w:ilvl="3" w:tplc="18A827B4">
      <w:start w:val="1"/>
      <w:numFmt w:val="bullet"/>
      <w:lvlText w:val="●"/>
      <w:lvlJc w:val="left"/>
      <w:pPr>
        <w:tabs>
          <w:tab w:val="num" w:pos="2880"/>
        </w:tabs>
        <w:ind w:left="2880" w:hanging="360"/>
      </w:pPr>
    </w:lvl>
    <w:lvl w:ilvl="4" w:tplc="A9D2493A">
      <w:start w:val="1"/>
      <w:numFmt w:val="bullet"/>
      <w:lvlText w:val="○"/>
      <w:lvlJc w:val="left"/>
      <w:pPr>
        <w:tabs>
          <w:tab w:val="num" w:pos="3600"/>
        </w:tabs>
        <w:ind w:left="3600" w:hanging="360"/>
      </w:pPr>
    </w:lvl>
    <w:lvl w:ilvl="5" w:tplc="CD9EC310">
      <w:start w:val="1"/>
      <w:numFmt w:val="bullet"/>
      <w:lvlText w:val="■"/>
      <w:lvlJc w:val="left"/>
      <w:pPr>
        <w:tabs>
          <w:tab w:val="num" w:pos="4320"/>
        </w:tabs>
        <w:ind w:left="4320" w:hanging="360"/>
      </w:pPr>
    </w:lvl>
    <w:lvl w:ilvl="6" w:tplc="D9CA97FC">
      <w:start w:val="1"/>
      <w:numFmt w:val="bullet"/>
      <w:lvlText w:val="●"/>
      <w:lvlJc w:val="left"/>
      <w:pPr>
        <w:tabs>
          <w:tab w:val="num" w:pos="5040"/>
        </w:tabs>
        <w:ind w:left="5040" w:hanging="360"/>
      </w:pPr>
    </w:lvl>
    <w:lvl w:ilvl="7" w:tplc="327ACA6C">
      <w:start w:val="1"/>
      <w:numFmt w:val="bullet"/>
      <w:lvlText w:val="○"/>
      <w:lvlJc w:val="left"/>
      <w:pPr>
        <w:tabs>
          <w:tab w:val="num" w:pos="5760"/>
        </w:tabs>
        <w:ind w:left="5760" w:hanging="360"/>
      </w:pPr>
    </w:lvl>
    <w:lvl w:ilvl="8" w:tplc="324AC78C">
      <w:start w:val="1"/>
      <w:numFmt w:val="bullet"/>
      <w:lvlText w:val="■"/>
      <w:lvlJc w:val="left"/>
      <w:pPr>
        <w:tabs>
          <w:tab w:val="num" w:pos="6480"/>
        </w:tabs>
        <w:ind w:left="6480" w:hanging="360"/>
      </w:pPr>
    </w:lvl>
  </w:abstractNum>
  <w:abstractNum w:abstractNumId="2" w15:restartNumberingAfterBreak="0">
    <w:nsid w:val="4C7856F8"/>
    <w:multiLevelType w:val="hybridMultilevel"/>
    <w:tmpl w:val="00000000"/>
    <w:lvl w:ilvl="0" w:tplc="16BA28E8">
      <w:start w:val="1"/>
      <w:numFmt w:val="bullet"/>
      <w:lvlText w:val="●"/>
      <w:lvlJc w:val="left"/>
      <w:pPr>
        <w:tabs>
          <w:tab w:val="num" w:pos="720"/>
        </w:tabs>
        <w:ind w:left="720" w:hanging="360"/>
      </w:pPr>
    </w:lvl>
    <w:lvl w:ilvl="1" w:tplc="99E8EBB2">
      <w:start w:val="1"/>
      <w:numFmt w:val="bullet"/>
      <w:lvlText w:val="○"/>
      <w:lvlJc w:val="left"/>
      <w:pPr>
        <w:tabs>
          <w:tab w:val="num" w:pos="1440"/>
        </w:tabs>
        <w:ind w:left="1440" w:hanging="360"/>
      </w:pPr>
    </w:lvl>
    <w:lvl w:ilvl="2" w:tplc="9368A910">
      <w:start w:val="1"/>
      <w:numFmt w:val="bullet"/>
      <w:lvlText w:val="■"/>
      <w:lvlJc w:val="left"/>
      <w:pPr>
        <w:tabs>
          <w:tab w:val="num" w:pos="2160"/>
        </w:tabs>
        <w:ind w:left="2160" w:hanging="360"/>
      </w:pPr>
    </w:lvl>
    <w:lvl w:ilvl="3" w:tplc="78189110">
      <w:start w:val="1"/>
      <w:numFmt w:val="bullet"/>
      <w:lvlText w:val="●"/>
      <w:lvlJc w:val="left"/>
      <w:pPr>
        <w:tabs>
          <w:tab w:val="num" w:pos="2880"/>
        </w:tabs>
        <w:ind w:left="2880" w:hanging="360"/>
      </w:pPr>
    </w:lvl>
    <w:lvl w:ilvl="4" w:tplc="9404DDB6">
      <w:start w:val="1"/>
      <w:numFmt w:val="bullet"/>
      <w:lvlText w:val="○"/>
      <w:lvlJc w:val="left"/>
      <w:pPr>
        <w:tabs>
          <w:tab w:val="num" w:pos="3600"/>
        </w:tabs>
        <w:ind w:left="3600" w:hanging="360"/>
      </w:pPr>
    </w:lvl>
    <w:lvl w:ilvl="5" w:tplc="17D0FE6C">
      <w:start w:val="1"/>
      <w:numFmt w:val="bullet"/>
      <w:lvlText w:val="■"/>
      <w:lvlJc w:val="left"/>
      <w:pPr>
        <w:tabs>
          <w:tab w:val="num" w:pos="4320"/>
        </w:tabs>
        <w:ind w:left="4320" w:hanging="360"/>
      </w:pPr>
    </w:lvl>
    <w:lvl w:ilvl="6" w:tplc="345AD650">
      <w:start w:val="1"/>
      <w:numFmt w:val="bullet"/>
      <w:lvlText w:val="●"/>
      <w:lvlJc w:val="left"/>
      <w:pPr>
        <w:tabs>
          <w:tab w:val="num" w:pos="5040"/>
        </w:tabs>
        <w:ind w:left="5040" w:hanging="360"/>
      </w:pPr>
    </w:lvl>
    <w:lvl w:ilvl="7" w:tplc="552E23C8">
      <w:start w:val="1"/>
      <w:numFmt w:val="bullet"/>
      <w:lvlText w:val="○"/>
      <w:lvlJc w:val="left"/>
      <w:pPr>
        <w:tabs>
          <w:tab w:val="num" w:pos="5760"/>
        </w:tabs>
        <w:ind w:left="5760" w:hanging="360"/>
      </w:pPr>
    </w:lvl>
    <w:lvl w:ilvl="8" w:tplc="176A8AE8">
      <w:start w:val="1"/>
      <w:numFmt w:val="bullet"/>
      <w:lvlText w:val="■"/>
      <w:lvlJc w:val="left"/>
      <w:pPr>
        <w:tabs>
          <w:tab w:val="num" w:pos="6480"/>
        </w:tabs>
        <w:ind w:left="6480" w:hanging="360"/>
      </w:pPr>
    </w:lvl>
  </w:abstractNum>
  <w:abstractNum w:abstractNumId="3" w15:restartNumberingAfterBreak="0">
    <w:nsid w:val="5CD468DF"/>
    <w:multiLevelType w:val="multilevel"/>
    <w:tmpl w:val="2A0C99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49F5875"/>
    <w:multiLevelType w:val="hybridMultilevel"/>
    <w:tmpl w:val="00000000"/>
    <w:lvl w:ilvl="0" w:tplc="1ED67BF4">
      <w:start w:val="1"/>
      <w:numFmt w:val="decimal"/>
      <w:lvlText w:val="%1."/>
      <w:lvlJc w:val="left"/>
      <w:pPr>
        <w:tabs>
          <w:tab w:val="num" w:pos="720"/>
        </w:tabs>
        <w:ind w:left="720" w:hanging="360"/>
      </w:pPr>
    </w:lvl>
    <w:lvl w:ilvl="1" w:tplc="A65CB862">
      <w:start w:val="1"/>
      <w:numFmt w:val="lowerLetter"/>
      <w:lvlText w:val="%2."/>
      <w:lvlJc w:val="left"/>
      <w:pPr>
        <w:tabs>
          <w:tab w:val="num" w:pos="1440"/>
        </w:tabs>
        <w:ind w:left="1440" w:hanging="360"/>
      </w:pPr>
    </w:lvl>
    <w:lvl w:ilvl="2" w:tplc="FE268424">
      <w:start w:val="1"/>
      <w:numFmt w:val="lowerRoman"/>
      <w:lvlText w:val="%3."/>
      <w:lvlJc w:val="left"/>
      <w:pPr>
        <w:tabs>
          <w:tab w:val="num" w:pos="2160"/>
        </w:tabs>
        <w:ind w:left="2160" w:hanging="360"/>
      </w:pPr>
    </w:lvl>
    <w:lvl w:ilvl="3" w:tplc="EA464776">
      <w:start w:val="1"/>
      <w:numFmt w:val="decimal"/>
      <w:lvlText w:val="%4."/>
      <w:lvlJc w:val="left"/>
      <w:pPr>
        <w:tabs>
          <w:tab w:val="num" w:pos="2880"/>
        </w:tabs>
        <w:ind w:left="2880" w:hanging="360"/>
      </w:pPr>
    </w:lvl>
    <w:lvl w:ilvl="4" w:tplc="0DEC60A8">
      <w:start w:val="1"/>
      <w:numFmt w:val="lowerLetter"/>
      <w:lvlText w:val="%5."/>
      <w:lvlJc w:val="left"/>
      <w:pPr>
        <w:tabs>
          <w:tab w:val="num" w:pos="3600"/>
        </w:tabs>
        <w:ind w:left="3600" w:hanging="360"/>
      </w:pPr>
    </w:lvl>
    <w:lvl w:ilvl="5" w:tplc="84206318">
      <w:start w:val="1"/>
      <w:numFmt w:val="lowerRoman"/>
      <w:lvlText w:val="%6."/>
      <w:lvlJc w:val="left"/>
      <w:pPr>
        <w:tabs>
          <w:tab w:val="num" w:pos="4320"/>
        </w:tabs>
        <w:ind w:left="4320" w:hanging="360"/>
      </w:pPr>
    </w:lvl>
    <w:lvl w:ilvl="6" w:tplc="06D6B480">
      <w:start w:val="1"/>
      <w:numFmt w:val="decimal"/>
      <w:lvlText w:val="%7."/>
      <w:lvlJc w:val="left"/>
      <w:pPr>
        <w:tabs>
          <w:tab w:val="num" w:pos="5040"/>
        </w:tabs>
        <w:ind w:left="5040" w:hanging="360"/>
      </w:pPr>
    </w:lvl>
    <w:lvl w:ilvl="7" w:tplc="396444E0">
      <w:start w:val="1"/>
      <w:numFmt w:val="lowerLetter"/>
      <w:lvlText w:val="%8."/>
      <w:lvlJc w:val="left"/>
      <w:pPr>
        <w:tabs>
          <w:tab w:val="num" w:pos="5760"/>
        </w:tabs>
        <w:ind w:left="5760" w:hanging="360"/>
      </w:pPr>
    </w:lvl>
    <w:lvl w:ilvl="8" w:tplc="CD46A0F6">
      <w:start w:val="1"/>
      <w:numFmt w:val="lowerRoman"/>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4331"/>
    <w:rsid w:val="0001531B"/>
    <w:rsid w:val="00041CED"/>
    <w:rsid w:val="00195AE8"/>
    <w:rsid w:val="001C324F"/>
    <w:rsid w:val="001D0A87"/>
    <w:rsid w:val="00295477"/>
    <w:rsid w:val="002B6416"/>
    <w:rsid w:val="002C59D3"/>
    <w:rsid w:val="00303D05"/>
    <w:rsid w:val="00314B53"/>
    <w:rsid w:val="003B6C4B"/>
    <w:rsid w:val="003D27FC"/>
    <w:rsid w:val="003F7176"/>
    <w:rsid w:val="00495FDE"/>
    <w:rsid w:val="005C4331"/>
    <w:rsid w:val="00617A04"/>
    <w:rsid w:val="00753AFE"/>
    <w:rsid w:val="007C2CDE"/>
    <w:rsid w:val="008B10B5"/>
    <w:rsid w:val="0093345D"/>
    <w:rsid w:val="00E16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E8AB9"/>
  <w15:docId w15:val="{740268D2-3EE0-4F83-B5FE-6525ED719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BodyA">
    <w:name w:val="Body A"/>
    <w:rsid w:val="00D0771C"/>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E3B0E"/>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FK7BxKIaczRqraYAjG3/Crq2eg==">AMUW2mXqOmYA+WkfRa8JIJ5uAp1ZF6Wr2aceuhpUO/cz4kT3O2l4yZ1qr5yej7DDaNPykLRg22kTGXUXAoe1hu59qPPDXZqmUtbPC8LMtr6WeM4dW3Jon4TYoNrwptOu6NvELwEB+xlq5fN9gXxOcvaYn5YO8v7wEjG3+b38zGBDz3T34MQGIN1yv3eGO/RWmgDk9NTrZbtX0vQ4XVWc/PdbLf5FZsmRDyGrUITIBtUyG1gejrGNjoqCloj/gYwNIMBN8+0gAtg/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 Demers</dc:creator>
  <cp:lastModifiedBy>bjdemers</cp:lastModifiedBy>
  <cp:revision>2</cp:revision>
  <dcterms:created xsi:type="dcterms:W3CDTF">2020-09-16T13:17:00Z</dcterms:created>
  <dcterms:modified xsi:type="dcterms:W3CDTF">2020-09-16T13:17:00Z</dcterms:modified>
</cp:coreProperties>
</file>